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Default="006C397D">
      <w:r>
        <w:t>Hasil Analisis Validitas dan Reliabilitas</w:t>
      </w: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6C397D" w:rsidRPr="006C397D" w:rsidTr="006C397D">
        <w:trPr>
          <w:cantSplit/>
          <w:jc w:val="center"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C397D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.806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28</w:t>
            </w:r>
          </w:p>
        </w:tc>
      </w:tr>
    </w:tbl>
    <w:p w:rsidR="006C397D" w:rsidRPr="006C397D" w:rsidRDefault="006C397D" w:rsidP="006C3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6C397D" w:rsidRPr="006C397D" w:rsidTr="006C397D">
        <w:trPr>
          <w:cantSplit/>
          <w:jc w:val="center"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C397D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77.1600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37.509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.791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78.0300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37.989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77.4700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38.009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.401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.796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77.3000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37.444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.792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78.0200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40.282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.810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77.9900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40.535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.814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77.8400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37.752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.378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.797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77.1500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37.341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.792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78.7000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40.152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.806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79.6000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41.232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-.048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.817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77.4900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36.899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.791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77.4800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36.656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.790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78.7200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39.234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.315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.800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77.8700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39.306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.801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77.4900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37.566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.472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.793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77.6600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37.358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.414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78.7200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39.375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.331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.800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78.7300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39.371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.800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79.6100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40.139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.809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77.8600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39.394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.353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.800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77.3400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36.732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77.8800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40.672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.809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77.6300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37.347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.415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77.9500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41.119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-.021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.813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77.3100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37.751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.793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77.2800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37.153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.790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77.8800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39.602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.803</w:t>
            </w:r>
          </w:p>
        </w:tc>
      </w:tr>
      <w:tr w:rsidR="006C397D" w:rsidRPr="006C397D" w:rsidTr="006C397D">
        <w:trPr>
          <w:cantSplit/>
          <w:jc w:val="center"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77.1700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37.476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.518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C397D" w:rsidRPr="006C397D" w:rsidRDefault="006C397D" w:rsidP="006C39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C397D">
              <w:rPr>
                <w:rFonts w:ascii="Arial" w:hAnsi="Arial" w:cs="Arial"/>
                <w:color w:val="010205"/>
                <w:sz w:val="18"/>
                <w:szCs w:val="18"/>
              </w:rPr>
              <w:t>.792</w:t>
            </w:r>
          </w:p>
        </w:tc>
      </w:tr>
    </w:tbl>
    <w:p w:rsidR="006C397D" w:rsidRDefault="006C397D" w:rsidP="006C39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Aitem Gugur (0.3) : 2,5,6,9,10,14,19,22,24,27</w:t>
      </w:r>
    </w:p>
    <w:p w:rsidR="00C41E5A" w:rsidRDefault="00C41E5A" w:rsidP="00C41E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E5A" w:rsidRDefault="00C41E5A" w:rsidP="00C41E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:rsidR="00C41E5A" w:rsidRPr="00C41E5A" w:rsidRDefault="00C41E5A" w:rsidP="00C41E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C41E5A" w:rsidRPr="00C41E5A" w:rsidTr="00C41E5A"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1E5A" w:rsidRPr="00C41E5A" w:rsidRDefault="00C41E5A" w:rsidP="00C41E5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41E5A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C41E5A" w:rsidRPr="00C41E5A" w:rsidTr="00C41E5A">
        <w:trPr>
          <w:cantSplit/>
          <w:jc w:val="center"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1E5A" w:rsidRPr="00C41E5A" w:rsidRDefault="00C41E5A" w:rsidP="00C41E5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1E5A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41E5A" w:rsidRPr="00C41E5A" w:rsidRDefault="00C41E5A" w:rsidP="00C41E5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1E5A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C41E5A" w:rsidRPr="00C41E5A" w:rsidTr="00C41E5A">
        <w:trPr>
          <w:cantSplit/>
          <w:jc w:val="center"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1E5A" w:rsidRPr="00C41E5A" w:rsidRDefault="00C41E5A" w:rsidP="00C41E5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1E5A">
              <w:rPr>
                <w:rFonts w:ascii="Arial" w:hAnsi="Arial" w:cs="Arial"/>
                <w:color w:val="010205"/>
                <w:sz w:val="18"/>
                <w:szCs w:val="18"/>
              </w:rPr>
              <w:t>.867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41E5A" w:rsidRPr="00C41E5A" w:rsidRDefault="00C41E5A" w:rsidP="00C41E5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1E5A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</w:tr>
    </w:tbl>
    <w:p w:rsidR="00C41E5A" w:rsidRPr="00C41E5A" w:rsidRDefault="00C41E5A" w:rsidP="00C41E5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4590"/>
        <w:gridCol w:w="1260"/>
        <w:gridCol w:w="1440"/>
        <w:gridCol w:w="1170"/>
      </w:tblGrid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id-ID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Aspek 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Indikator Perilaku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Butir 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Jumlah Item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Favorable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Unfavorable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Dorongan Mencapai Sesuatu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Meningkatkan Dalam Pencapaian Belajar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1, 11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2, 13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Memenuhi Standart Yang Ingin Dicapai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4, 15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6, 19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Komitmen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Memiliki Komitmen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7, 21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9, 24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Insiatif </w:t>
            </w:r>
          </w:p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Memunculkan Ide-Ide Baru Dalam Menunjang Keberhasilan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3, 16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5, 22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Menyelesaikan Proses Pendidikan Untuk Kesuksesannya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8, 26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10, 18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Optimis</w:t>
            </w:r>
          </w:p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Sikap Gigih Tidak Menyerah Dalam Mengejar Tujuan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12, 25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14, 17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Memiliki Potensi Untuk Berkembang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18, 23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20, 27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Jumlah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28</w:t>
            </w:r>
          </w:p>
        </w:tc>
      </w:tr>
    </w:tbl>
    <w:p w:rsidR="00C41E5A" w:rsidRPr="006C397D" w:rsidRDefault="00C41E5A" w:rsidP="006C39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1358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4590"/>
        <w:gridCol w:w="1260"/>
        <w:gridCol w:w="1440"/>
        <w:gridCol w:w="1440"/>
        <w:gridCol w:w="1440"/>
      </w:tblGrid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id-ID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Aspek 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Indikator Perilaku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Valid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Tidak Valid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Favorable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Unfavorable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Favorable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Unfavorable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Dorongan Mencapai Sesuatu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Meningkatkan Dalam Pencapaian Belajar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1, 11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Memenuhi Standart Yang Ingin Dicapai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4, 15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6, 19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Komitmen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Memiliki Komitmen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7, 21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9,24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Insiatif </w:t>
            </w:r>
          </w:p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Memunculkan Ide-Ide Baru Dalam Menunjang Keberhasilan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3, 16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5,22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Menyelesaikan Proses Pendidikan Untuk Kesuksesannya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8, 26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Optimis</w:t>
            </w:r>
          </w:p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Sikap Gigih Tidak Menyerah Dalam Mengejar Tujuan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12, 25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Memiliki Potensi Untuk Berkembang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18, 23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27</w:t>
            </w:r>
          </w:p>
        </w:tc>
      </w:tr>
      <w:tr w:rsidR="00C41E5A" w:rsidRPr="00C41E5A" w:rsidTr="00C41E5A">
        <w:trPr>
          <w:trHeight w:val="255"/>
          <w:jc w:val="center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E5A" w:rsidRPr="00C41E5A" w:rsidRDefault="00C41E5A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Jumlah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8F55E4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5A" w:rsidRPr="00C41E5A" w:rsidRDefault="008F55E4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8F55E4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5A" w:rsidRPr="00C41E5A" w:rsidRDefault="008F55E4" w:rsidP="00C41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</w:t>
            </w:r>
          </w:p>
        </w:tc>
      </w:tr>
    </w:tbl>
    <w:p w:rsidR="006C397D" w:rsidRDefault="006C397D"/>
    <w:p w:rsidR="00665D61" w:rsidRDefault="00665D61"/>
    <w:p w:rsidR="00665D61" w:rsidRDefault="00665D61"/>
    <w:p w:rsidR="00665D61" w:rsidRDefault="00665D61"/>
    <w:tbl>
      <w:tblPr>
        <w:tblW w:w="9648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4590"/>
        <w:gridCol w:w="1260"/>
        <w:gridCol w:w="1440"/>
        <w:gridCol w:w="1170"/>
      </w:tblGrid>
      <w:tr w:rsidR="00665D61" w:rsidRPr="00C41E5A" w:rsidTr="009A4F5D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id-ID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lastRenderedPageBreak/>
              <w:t xml:space="preserve">Aspek 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Indikator Perilaku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Butir 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Jumlah Item</w:t>
            </w:r>
          </w:p>
        </w:tc>
      </w:tr>
      <w:tr w:rsidR="00665D61" w:rsidRPr="00C41E5A" w:rsidTr="009A4F5D">
        <w:trPr>
          <w:trHeight w:val="255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Favorable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Unfavorable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Dorongan Mencapai Sesuatu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Meningkatkan Dalam Pencapaian Belajar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1, 11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Memenuhi Standart Yang Ingin Dicapai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3, 15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Komitmen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Memiliki Komitmen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4, 16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Insiatif </w:t>
            </w:r>
          </w:p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Memunculkan Ide-Ide Baru Dalam Menunjang Keberhasilan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Menyelesaikan Proses Pendidikan Untuk Kesuksesannya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9, 12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Optimis</w:t>
            </w:r>
          </w:p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Sikap Gigih Tidak Menyerah Dalam Mengejar Tujuan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7, 18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Memiliki Potensi Untuk Berkembang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10, 14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665D61" w:rsidRPr="00C41E5A" w:rsidTr="00665D61">
        <w:trPr>
          <w:trHeight w:val="255"/>
          <w:jc w:val="center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41E5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Jumlah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665D61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D61" w:rsidRPr="00C41E5A" w:rsidRDefault="001C175C" w:rsidP="009A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</w:tbl>
    <w:p w:rsidR="00665D61" w:rsidRDefault="00665D61"/>
    <w:p w:rsidR="001C175C" w:rsidRPr="002A1F6A" w:rsidRDefault="001C175C" w:rsidP="001C175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6A">
        <w:rPr>
          <w:rFonts w:ascii="Times New Roman" w:hAnsi="Times New Roman" w:cs="Times New Roman"/>
          <w:b/>
          <w:sz w:val="24"/>
          <w:szCs w:val="24"/>
        </w:rPr>
        <w:t>IDENTITAS RESPONDEN</w:t>
      </w:r>
    </w:p>
    <w:p w:rsidR="001C175C" w:rsidRPr="002A1F6A" w:rsidRDefault="001C175C" w:rsidP="001C17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6A">
        <w:rPr>
          <w:rFonts w:ascii="Times New Roman" w:hAnsi="Times New Roman" w:cs="Times New Roman"/>
          <w:sz w:val="24"/>
          <w:szCs w:val="24"/>
        </w:rPr>
        <w:t>Nama</w:t>
      </w:r>
      <w:r w:rsidRPr="002A1F6A"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1F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C175C" w:rsidRDefault="001C175C" w:rsidP="001C17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1C175C" w:rsidRPr="00C65574" w:rsidRDefault="001C175C" w:rsidP="001C175C">
      <w:r>
        <w:t>Prodi</w:t>
      </w:r>
      <w:r>
        <w:tab/>
      </w:r>
      <w:r>
        <w:tab/>
      </w:r>
      <w:r>
        <w:tab/>
        <w:t>:</w:t>
      </w:r>
    </w:p>
    <w:p w:rsidR="001C175C" w:rsidRPr="002A1F6A" w:rsidRDefault="001C175C" w:rsidP="001C17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1C175C" w:rsidRPr="00570751" w:rsidRDefault="001C175C" w:rsidP="001C17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1C175C" w:rsidRPr="00570751" w:rsidRDefault="001C175C" w:rsidP="001C17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1C175C" w:rsidRPr="00570751" w:rsidRDefault="001C175C" w:rsidP="001C17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:rsidR="001C175C" w:rsidRPr="00570751" w:rsidRDefault="001C175C" w:rsidP="001C17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1C175C" w:rsidRPr="00570751" w:rsidRDefault="001C175C" w:rsidP="001C17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1C175C" w:rsidRPr="00570751" w:rsidRDefault="001C175C" w:rsidP="001C17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1C175C" w:rsidRDefault="001C175C" w:rsidP="001C175C"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310"/>
        <w:gridCol w:w="810"/>
        <w:gridCol w:w="810"/>
        <w:gridCol w:w="810"/>
        <w:gridCol w:w="805"/>
      </w:tblGrid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BD">
              <w:rPr>
                <w:rFonts w:ascii="Times New Roman" w:eastAsia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selalu berusaha untuk meningkatkan nilai semester perkuliahan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mudah merasa puas terhadap kemampuan yang saya miliki, sehingga tidak ada niatan untuk berkembang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berusaha untuk mencapai target belajar guna mendapatkan hasil yang terbaik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selalu menyediakan waktu untuk belajar minimal 1 jam perhari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1C17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mudah menyerah apabila tidak mendapatkan hasil yang terbaik dalam perkuliahan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selalu mencatat materi ketika dosen menjelaskan materi guna menambah ilmu pengetahuan saya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tidak pernah menyerah apabila tugas perkuliahan saya belum selesai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tidak peduli apabila dalam menyelesaikan pendidikan saya terlambat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memiliki tanggung jawab untuk menyelesaikan proses pendidikan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selalu berusaha untuk meningkatkan wawasan ilmu pengetahuan saya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selalu mengevaluasi diri saya apabila nilai akademik saya menurun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selalu siap untuk menyelesaikan tugas perkuliahan dengan tepat waktu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merasa puas apabila nilai akademik saya dibawah nilai standart perkuliahan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siap bersaing dengan orang lain untuk mendapatkan hasil yang terbaik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berusaha untuk belajar sebaik mungkin setiap harinya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bersungguh-sungguh dalam perkuliahan untuk mencapai hasil yang maksimal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selalu berusaha untuk menyelesaikan deadline tugas perkuliahan dengan menggunakan pengingat di kalender atau note di handphone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75C" w:rsidRPr="00681E8D" w:rsidTr="009A4F5D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>Saya selalu berusaha untuk mengejar tujuan yang saya inginkan</w:t>
            </w: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1C175C" w:rsidRPr="006D3EBD" w:rsidRDefault="001C175C" w:rsidP="009A4F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2486" w:rsidRDefault="00EB2486"/>
    <w:p w:rsidR="00EB2486" w:rsidRPr="00EB2486" w:rsidRDefault="00EB2486" w:rsidP="00EB2486"/>
    <w:p w:rsidR="00EB2486" w:rsidRPr="00EB2486" w:rsidRDefault="00EB2486" w:rsidP="00EB2486"/>
    <w:p w:rsidR="00EB2486" w:rsidRPr="00EB2486" w:rsidRDefault="00EB2486" w:rsidP="00EB2486"/>
    <w:p w:rsidR="00EB2486" w:rsidRPr="00EB2486" w:rsidRDefault="00EB2486" w:rsidP="00EB2486"/>
    <w:p w:rsidR="00EB2486" w:rsidRDefault="00EB2486" w:rsidP="00EB2486"/>
    <w:p w:rsidR="001C175C" w:rsidRDefault="00EB2486" w:rsidP="00EB2486">
      <w:pPr>
        <w:tabs>
          <w:tab w:val="left" w:pos="1485"/>
        </w:tabs>
      </w:pPr>
      <w:r>
        <w:tab/>
      </w:r>
    </w:p>
    <w:p w:rsidR="00EB2486" w:rsidRDefault="00EB2486" w:rsidP="00EB2486">
      <w:pPr>
        <w:tabs>
          <w:tab w:val="left" w:pos="1485"/>
        </w:tabs>
      </w:pPr>
    </w:p>
    <w:tbl>
      <w:tblPr>
        <w:tblW w:w="0" w:type="auto"/>
        <w:jc w:val="center"/>
        <w:tblInd w:w="72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119"/>
        <w:gridCol w:w="2268"/>
      </w:tblGrid>
      <w:tr w:rsidR="00EB2486" w:rsidRPr="00756A28" w:rsidTr="00C53AC7">
        <w:trPr>
          <w:trHeight w:val="712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</w:tcPr>
          <w:p w:rsidR="00EB2486" w:rsidRPr="00727EA4" w:rsidRDefault="00EB2486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lastRenderedPageBreak/>
              <w:t>No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EB2486" w:rsidRPr="00727EA4" w:rsidRDefault="00EB2486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Nama Fakultas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B2486" w:rsidRPr="00727EA4" w:rsidRDefault="00EB2486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Jumlah Mahasiswa</w:t>
            </w:r>
          </w:p>
        </w:tc>
      </w:tr>
      <w:tr w:rsidR="00EB2486" w:rsidRPr="00756A28" w:rsidTr="00C53AC7">
        <w:trPr>
          <w:trHeight w:val="712"/>
          <w:jc w:val="center"/>
        </w:trPr>
        <w:tc>
          <w:tcPr>
            <w:tcW w:w="664" w:type="dxa"/>
            <w:vMerge/>
            <w:shd w:val="clear" w:color="auto" w:fill="auto"/>
            <w:vAlign w:val="center"/>
          </w:tcPr>
          <w:p w:rsidR="00EB2486" w:rsidRPr="00727EA4" w:rsidRDefault="00EB2486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</w:p>
        </w:tc>
      </w:tr>
      <w:tr w:rsidR="00EB2486" w:rsidRPr="00756A28" w:rsidTr="00C53AC7">
        <w:trPr>
          <w:jc w:val="center"/>
        </w:trPr>
        <w:tc>
          <w:tcPr>
            <w:tcW w:w="664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Agama Islam</w:t>
            </w:r>
          </w:p>
        </w:tc>
        <w:tc>
          <w:tcPr>
            <w:tcW w:w="2268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402</w:t>
            </w:r>
          </w:p>
        </w:tc>
      </w:tr>
      <w:tr w:rsidR="00EB2486" w:rsidRPr="00756A28" w:rsidTr="00C53AC7">
        <w:trPr>
          <w:jc w:val="center"/>
        </w:trPr>
        <w:tc>
          <w:tcPr>
            <w:tcW w:w="664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Sains &amp; Teknologi</w:t>
            </w:r>
          </w:p>
        </w:tc>
        <w:tc>
          <w:tcPr>
            <w:tcW w:w="2268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1461</w:t>
            </w:r>
          </w:p>
        </w:tc>
      </w:tr>
      <w:tr w:rsidR="00EB2486" w:rsidRPr="00756A28" w:rsidTr="00C53AC7">
        <w:trPr>
          <w:jc w:val="center"/>
        </w:trPr>
        <w:tc>
          <w:tcPr>
            <w:tcW w:w="664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Bisnis Hukum &amp; Ilmu Sosial</w:t>
            </w:r>
          </w:p>
        </w:tc>
        <w:tc>
          <w:tcPr>
            <w:tcW w:w="2268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1856</w:t>
            </w:r>
          </w:p>
        </w:tc>
      </w:tr>
      <w:tr w:rsidR="00EB2486" w:rsidRPr="00756A28" w:rsidTr="00C53AC7">
        <w:trPr>
          <w:jc w:val="center"/>
        </w:trPr>
        <w:tc>
          <w:tcPr>
            <w:tcW w:w="664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Psikologi &amp; Ilmu Pendidikan</w:t>
            </w:r>
          </w:p>
        </w:tc>
        <w:tc>
          <w:tcPr>
            <w:tcW w:w="2268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689</w:t>
            </w:r>
          </w:p>
        </w:tc>
      </w:tr>
      <w:tr w:rsidR="00EB2486" w:rsidRPr="00756A28" w:rsidTr="00C53AC7">
        <w:trPr>
          <w:jc w:val="center"/>
        </w:trPr>
        <w:tc>
          <w:tcPr>
            <w:tcW w:w="664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Ilmu Kesehatan</w:t>
            </w:r>
          </w:p>
        </w:tc>
        <w:tc>
          <w:tcPr>
            <w:tcW w:w="2268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27</w:t>
            </w:r>
          </w:p>
        </w:tc>
      </w:tr>
      <w:tr w:rsidR="00EB2486" w:rsidRPr="00756A28" w:rsidTr="00C53AC7">
        <w:trPr>
          <w:jc w:val="center"/>
        </w:trPr>
        <w:tc>
          <w:tcPr>
            <w:tcW w:w="3783" w:type="dxa"/>
            <w:gridSpan w:val="2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Jumlah</w:t>
            </w:r>
          </w:p>
        </w:tc>
        <w:tc>
          <w:tcPr>
            <w:tcW w:w="2268" w:type="dxa"/>
            <w:shd w:val="clear" w:color="auto" w:fill="auto"/>
          </w:tcPr>
          <w:p w:rsidR="00EB2486" w:rsidRPr="00727EA4" w:rsidRDefault="00EB2486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4.435</w:t>
            </w:r>
          </w:p>
        </w:tc>
      </w:tr>
    </w:tbl>
    <w:p w:rsidR="00EB2486" w:rsidRDefault="00EB2486" w:rsidP="00EB2486">
      <w:pPr>
        <w:tabs>
          <w:tab w:val="left" w:pos="1485"/>
        </w:tabs>
      </w:pPr>
    </w:p>
    <w:tbl>
      <w:tblPr>
        <w:tblW w:w="0" w:type="auto"/>
        <w:jc w:val="center"/>
        <w:tblInd w:w="72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119"/>
        <w:gridCol w:w="2268"/>
      </w:tblGrid>
      <w:tr w:rsidR="00BA7AE8" w:rsidRPr="00756A28" w:rsidTr="001929FD">
        <w:trPr>
          <w:trHeight w:val="712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</w:tcPr>
          <w:p w:rsidR="00BA7AE8" w:rsidRPr="00727EA4" w:rsidRDefault="00BA7AE8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No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BA7AE8" w:rsidRPr="00727EA4" w:rsidRDefault="00BA7AE8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Nama Fakultas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A7AE8" w:rsidRPr="00727EA4" w:rsidRDefault="00BA7AE8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Jumlah Mahasiswa</w:t>
            </w:r>
          </w:p>
        </w:tc>
      </w:tr>
      <w:tr w:rsidR="00BA7AE8" w:rsidRPr="00756A28" w:rsidTr="001929FD">
        <w:trPr>
          <w:trHeight w:val="712"/>
          <w:jc w:val="center"/>
        </w:trPr>
        <w:tc>
          <w:tcPr>
            <w:tcW w:w="664" w:type="dxa"/>
            <w:vMerge/>
            <w:shd w:val="clear" w:color="auto" w:fill="auto"/>
            <w:vAlign w:val="center"/>
          </w:tcPr>
          <w:p w:rsidR="00BA7AE8" w:rsidRPr="00727EA4" w:rsidRDefault="00BA7AE8" w:rsidP="00C53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</w:p>
        </w:tc>
      </w:tr>
      <w:tr w:rsidR="00BA7AE8" w:rsidRPr="00756A28" w:rsidTr="001929FD">
        <w:trPr>
          <w:jc w:val="center"/>
        </w:trPr>
        <w:tc>
          <w:tcPr>
            <w:tcW w:w="664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Agama Islam</w:t>
            </w:r>
          </w:p>
        </w:tc>
        <w:tc>
          <w:tcPr>
            <w:tcW w:w="2268" w:type="dxa"/>
            <w:shd w:val="clear" w:color="auto" w:fill="auto"/>
          </w:tcPr>
          <w:p w:rsidR="00BA7AE8" w:rsidRPr="00EB2486" w:rsidRDefault="00B461F9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32</w:t>
            </w:r>
            <w:bookmarkStart w:id="0" w:name="_GoBack"/>
            <w:bookmarkEnd w:id="0"/>
          </w:p>
        </w:tc>
      </w:tr>
      <w:tr w:rsidR="00BA7AE8" w:rsidRPr="00756A28" w:rsidTr="001929FD">
        <w:trPr>
          <w:jc w:val="center"/>
        </w:trPr>
        <w:tc>
          <w:tcPr>
            <w:tcW w:w="664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Sains &amp; Teknologi</w:t>
            </w:r>
          </w:p>
        </w:tc>
        <w:tc>
          <w:tcPr>
            <w:tcW w:w="2268" w:type="dxa"/>
            <w:shd w:val="clear" w:color="auto" w:fill="auto"/>
          </w:tcPr>
          <w:p w:rsidR="00BA7AE8" w:rsidRPr="00EB2486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117</w:t>
            </w:r>
          </w:p>
        </w:tc>
      </w:tr>
      <w:tr w:rsidR="00BA7AE8" w:rsidRPr="00756A28" w:rsidTr="001929FD">
        <w:trPr>
          <w:jc w:val="center"/>
        </w:trPr>
        <w:tc>
          <w:tcPr>
            <w:tcW w:w="664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Bisnis Hukum &amp; Ilmu Sosial</w:t>
            </w:r>
          </w:p>
        </w:tc>
        <w:tc>
          <w:tcPr>
            <w:tcW w:w="2268" w:type="dxa"/>
            <w:shd w:val="clear" w:color="auto" w:fill="auto"/>
          </w:tcPr>
          <w:p w:rsidR="00BA7AE8" w:rsidRPr="00EB2486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148</w:t>
            </w:r>
          </w:p>
        </w:tc>
      </w:tr>
      <w:tr w:rsidR="00BA7AE8" w:rsidRPr="00756A28" w:rsidTr="001929FD">
        <w:trPr>
          <w:jc w:val="center"/>
        </w:trPr>
        <w:tc>
          <w:tcPr>
            <w:tcW w:w="664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Psikologi &amp; Ilmu Pendidikan</w:t>
            </w:r>
          </w:p>
        </w:tc>
        <w:tc>
          <w:tcPr>
            <w:tcW w:w="2268" w:type="dxa"/>
            <w:shd w:val="clear" w:color="auto" w:fill="auto"/>
          </w:tcPr>
          <w:p w:rsidR="00BA7AE8" w:rsidRPr="00EB2486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55</w:t>
            </w:r>
          </w:p>
        </w:tc>
      </w:tr>
      <w:tr w:rsidR="00BA7AE8" w:rsidRPr="00756A28" w:rsidTr="001929FD">
        <w:trPr>
          <w:jc w:val="center"/>
        </w:trPr>
        <w:tc>
          <w:tcPr>
            <w:tcW w:w="664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Ilmu Kesehatan</w:t>
            </w:r>
          </w:p>
        </w:tc>
        <w:tc>
          <w:tcPr>
            <w:tcW w:w="2268" w:type="dxa"/>
            <w:shd w:val="clear" w:color="auto" w:fill="auto"/>
          </w:tcPr>
          <w:p w:rsidR="00BA7AE8" w:rsidRPr="00EB2486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BA7AE8" w:rsidRPr="00756A28" w:rsidTr="001929FD">
        <w:trPr>
          <w:jc w:val="center"/>
        </w:trPr>
        <w:tc>
          <w:tcPr>
            <w:tcW w:w="3783" w:type="dxa"/>
            <w:gridSpan w:val="2"/>
            <w:shd w:val="clear" w:color="auto" w:fill="auto"/>
          </w:tcPr>
          <w:p w:rsidR="00BA7AE8" w:rsidRPr="00727EA4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id-ID" w:eastAsia="en-US"/>
              </w:rPr>
            </w:pPr>
            <w:r w:rsidRPr="00727EA4">
              <w:rPr>
                <w:rFonts w:ascii="Times New Roman" w:hAnsi="Times New Roman"/>
                <w:sz w:val="24"/>
                <w:szCs w:val="24"/>
                <w:lang w:val="id-ID" w:eastAsia="en-US"/>
              </w:rPr>
              <w:t>Jumlah</w:t>
            </w:r>
          </w:p>
        </w:tc>
        <w:tc>
          <w:tcPr>
            <w:tcW w:w="2268" w:type="dxa"/>
            <w:shd w:val="clear" w:color="auto" w:fill="auto"/>
          </w:tcPr>
          <w:p w:rsidR="00BA7AE8" w:rsidRPr="00EB2486" w:rsidRDefault="00BA7AE8" w:rsidP="00C53AC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354</w:t>
            </w:r>
          </w:p>
        </w:tc>
      </w:tr>
    </w:tbl>
    <w:p w:rsidR="00EB2486" w:rsidRPr="00EB2486" w:rsidRDefault="00EB2486" w:rsidP="00EB2486">
      <w:pPr>
        <w:tabs>
          <w:tab w:val="left" w:pos="1485"/>
        </w:tabs>
      </w:pPr>
    </w:p>
    <w:sectPr w:rsidR="00EB2486" w:rsidRPr="00EB2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7D"/>
    <w:rsid w:val="000A660B"/>
    <w:rsid w:val="001C175C"/>
    <w:rsid w:val="001F37CB"/>
    <w:rsid w:val="004217A5"/>
    <w:rsid w:val="00665D61"/>
    <w:rsid w:val="006C397D"/>
    <w:rsid w:val="008F55E4"/>
    <w:rsid w:val="00B461F9"/>
    <w:rsid w:val="00BA7AE8"/>
    <w:rsid w:val="00C41E5A"/>
    <w:rsid w:val="00D03E26"/>
    <w:rsid w:val="00E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7eme">
    <w:name w:val="m7eme"/>
    <w:basedOn w:val="DefaultParagraphFont"/>
    <w:rsid w:val="001C175C"/>
  </w:style>
  <w:style w:type="paragraph" w:styleId="ListParagraph">
    <w:name w:val="List Paragraph"/>
    <w:aliases w:val="skripsi,Body of text,Header Char1,Dot pt,F5 List Paragraph,List Paragraph Char Char Char,Indicator Text,Numbered Para 1,Bullet 1,List Paragraph12,Bullet Points,MAIN CONTENT,List Paragraph1,Normal ind,Bullet point,Recommendation"/>
    <w:basedOn w:val="Normal"/>
    <w:link w:val="ListParagraphChar"/>
    <w:uiPriority w:val="34"/>
    <w:qFormat/>
    <w:rsid w:val="00EB2486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0"/>
      <w:szCs w:val="20"/>
      <w:lang/>
    </w:rPr>
  </w:style>
  <w:style w:type="character" w:customStyle="1" w:styleId="ListParagraphChar">
    <w:name w:val="List Paragraph Char"/>
    <w:aliases w:val="skripsi Char,Body of text Char,Header Char1 Char,Dot pt Char,F5 List Paragraph Char,List Paragraph Char Char Char Char,Indicator Text Char,Numbered Para 1 Char,Bullet 1 Char,List Paragraph12 Char,Bullet Points Char,MAIN CONTENT Char"/>
    <w:link w:val="ListParagraph"/>
    <w:uiPriority w:val="34"/>
    <w:qFormat/>
    <w:locked/>
    <w:rsid w:val="00EB2486"/>
    <w:rPr>
      <w:rFonts w:ascii="Calibri" w:eastAsia="Times New Roman" w:hAnsi="Calibri" w:cs="Times New Roman"/>
      <w:sz w:val="20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7eme">
    <w:name w:val="m7eme"/>
    <w:basedOn w:val="DefaultParagraphFont"/>
    <w:rsid w:val="001C175C"/>
  </w:style>
  <w:style w:type="paragraph" w:styleId="ListParagraph">
    <w:name w:val="List Paragraph"/>
    <w:aliases w:val="skripsi,Body of text,Header Char1,Dot pt,F5 List Paragraph,List Paragraph Char Char Char,Indicator Text,Numbered Para 1,Bullet 1,List Paragraph12,Bullet Points,MAIN CONTENT,List Paragraph1,Normal ind,Bullet point,Recommendation"/>
    <w:basedOn w:val="Normal"/>
    <w:link w:val="ListParagraphChar"/>
    <w:uiPriority w:val="34"/>
    <w:qFormat/>
    <w:rsid w:val="00EB2486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0"/>
      <w:szCs w:val="20"/>
      <w:lang/>
    </w:rPr>
  </w:style>
  <w:style w:type="character" w:customStyle="1" w:styleId="ListParagraphChar">
    <w:name w:val="List Paragraph Char"/>
    <w:aliases w:val="skripsi Char,Body of text Char,Header Char1 Char,Dot pt Char,F5 List Paragraph Char,List Paragraph Char Char Char Char,Indicator Text Char,Numbered Para 1 Char,Bullet 1 Char,List Paragraph12 Char,Bullet Points Char,MAIN CONTENT Char"/>
    <w:link w:val="ListParagraph"/>
    <w:uiPriority w:val="34"/>
    <w:qFormat/>
    <w:locked/>
    <w:rsid w:val="00EB2486"/>
    <w:rPr>
      <w:rFonts w:ascii="Calibri" w:eastAsia="Times New Roman" w:hAnsi="Calibri" w:cs="Times New Roman"/>
      <w:sz w:val="20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2023-03-13T05:33:00Z</dcterms:created>
  <dcterms:modified xsi:type="dcterms:W3CDTF">2023-04-06T08:45:00Z</dcterms:modified>
</cp:coreProperties>
</file>